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D4" w:rsidRPr="00AD46D4" w:rsidRDefault="00AD46D4" w:rsidP="00AD46D4"/>
    <w:p w:rsidR="00AD46D4" w:rsidRDefault="002D3DD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D46D4">
        <w:rPr>
          <w:rFonts w:ascii="Times New Roman" w:hAnsi="Times New Roman" w:cs="Times New Roman"/>
          <w:color w:val="auto"/>
          <w:sz w:val="24"/>
          <w:szCs w:val="24"/>
        </w:rPr>
        <w:t>Письмо Федеральной налоговой службы от 13 декабря 2005 г. N ШТ-6-07/1045@</w:t>
      </w:r>
      <w:r w:rsidRPr="00AD46D4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2D3DDB" w:rsidRPr="00AD46D4" w:rsidRDefault="002D3DD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D46D4">
        <w:rPr>
          <w:rFonts w:ascii="Times New Roman" w:hAnsi="Times New Roman" w:cs="Times New Roman"/>
          <w:color w:val="auto"/>
          <w:sz w:val="24"/>
          <w:szCs w:val="24"/>
        </w:rPr>
        <w:t>"В отношении уставного капитала"</w:t>
      </w:r>
    </w:p>
    <w:p w:rsidR="002D3DDB" w:rsidRPr="00AD46D4" w:rsidRDefault="002D3DDB">
      <w:pPr>
        <w:rPr>
          <w:rFonts w:ascii="Times New Roman" w:hAnsi="Times New Roman" w:cs="Times New Roman"/>
          <w:sz w:val="24"/>
          <w:szCs w:val="24"/>
        </w:rPr>
      </w:pPr>
    </w:p>
    <w:p w:rsidR="002D3DDB" w:rsidRDefault="002D3D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46D4">
        <w:rPr>
          <w:rFonts w:ascii="Times New Roman" w:hAnsi="Times New Roman" w:cs="Times New Roman"/>
          <w:sz w:val="24"/>
          <w:szCs w:val="24"/>
        </w:rPr>
        <w:t>В связи с многочисленными обращениями по вопросу документов, подтверждающих наличие у организации уставного капитала (уставного фонда), и представляемых в лицензирующий орган в соответствии с подпунктом 9 пункта 1 статьи 19 Федерального закона от 22.11.1995 N 171-ФЗ "О государственном регулировании производства и оборота этилового спирта, алкогольной и спиртосодержащей продукции", в дополнение к письму от 22.11.2005 N ШТ-6-07/973@ Федеральная налоговая служба</w:t>
      </w:r>
      <w:proofErr w:type="gramEnd"/>
      <w:r w:rsidRPr="00AD46D4">
        <w:rPr>
          <w:rFonts w:ascii="Times New Roman" w:hAnsi="Times New Roman" w:cs="Times New Roman"/>
          <w:sz w:val="24"/>
          <w:szCs w:val="24"/>
        </w:rPr>
        <w:t xml:space="preserve"> сообщает.</w:t>
      </w:r>
    </w:p>
    <w:p w:rsidR="00AD46D4" w:rsidRPr="00AD46D4" w:rsidRDefault="00AD46D4">
      <w:pPr>
        <w:rPr>
          <w:rFonts w:ascii="Times New Roman" w:hAnsi="Times New Roman" w:cs="Times New Roman"/>
          <w:sz w:val="24"/>
          <w:szCs w:val="24"/>
        </w:rPr>
      </w:pPr>
    </w:p>
    <w:p w:rsidR="002D3DDB" w:rsidRPr="00CA2199" w:rsidRDefault="002D3DD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"/>
      <w:r w:rsidRPr="00CA2199">
        <w:rPr>
          <w:rFonts w:ascii="Times New Roman" w:hAnsi="Times New Roman" w:cs="Times New Roman"/>
          <w:b/>
          <w:bCs/>
          <w:sz w:val="24"/>
          <w:szCs w:val="24"/>
        </w:rPr>
        <w:t>Для получения лицензии</w:t>
      </w:r>
      <w:r w:rsidRPr="00AD46D4">
        <w:rPr>
          <w:rFonts w:ascii="Times New Roman" w:hAnsi="Times New Roman" w:cs="Times New Roman"/>
          <w:sz w:val="24"/>
          <w:szCs w:val="24"/>
        </w:rPr>
        <w:t xml:space="preserve"> на осуществление одного из видов деятельности, связанных с производством этилового спирта, алкогольной и спиртосодержащей продукции, в качестве документов, подтверждающих оплату уставного капитала (уставного фонда), </w:t>
      </w:r>
      <w:r w:rsidRPr="00CA2199">
        <w:rPr>
          <w:rFonts w:ascii="Times New Roman" w:hAnsi="Times New Roman" w:cs="Times New Roman"/>
          <w:b/>
          <w:bCs/>
          <w:sz w:val="24"/>
          <w:szCs w:val="24"/>
        </w:rPr>
        <w:t>организация представляет в лицензирующий орган следующие документы:</w:t>
      </w:r>
    </w:p>
    <w:p w:rsidR="00AD46D4" w:rsidRPr="00AD46D4" w:rsidRDefault="00AD46D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2D3DDB" w:rsidRPr="002D3DDB" w:rsidRDefault="002D3DDB" w:rsidP="002D3DD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D3DDB">
        <w:rPr>
          <w:rFonts w:ascii="Times New Roman" w:hAnsi="Times New Roman" w:cs="Times New Roman"/>
          <w:b/>
          <w:bCs/>
          <w:sz w:val="24"/>
          <w:szCs w:val="24"/>
        </w:rPr>
        <w:t>при оплате уставного капитала (уставного фонда) деньгами:</w:t>
      </w:r>
    </w:p>
    <w:p w:rsidR="002D3DDB" w:rsidRDefault="002D3DDB" w:rsidP="002D3DD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D46D4">
        <w:rPr>
          <w:rFonts w:ascii="Times New Roman" w:hAnsi="Times New Roman" w:cs="Times New Roman"/>
          <w:sz w:val="24"/>
          <w:szCs w:val="24"/>
        </w:rPr>
        <w:t>- справку банка, подтверждающую зачисление на расчетный счет денег в оплату уставного капитала, подписанную руководителем и главным бухгалтером банка, а также копии первичных платежных документов;</w:t>
      </w:r>
    </w:p>
    <w:p w:rsidR="00AD46D4" w:rsidRPr="00AD46D4" w:rsidRDefault="00AD46D4">
      <w:pPr>
        <w:rPr>
          <w:rFonts w:ascii="Times New Roman" w:hAnsi="Times New Roman" w:cs="Times New Roman"/>
          <w:sz w:val="24"/>
          <w:szCs w:val="24"/>
        </w:rPr>
      </w:pPr>
    </w:p>
    <w:p w:rsidR="002D3DDB" w:rsidRDefault="002D3DDB" w:rsidP="002D3DD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D3DDB">
        <w:rPr>
          <w:rFonts w:ascii="Times New Roman" w:hAnsi="Times New Roman" w:cs="Times New Roman"/>
          <w:b/>
          <w:bCs/>
          <w:sz w:val="24"/>
          <w:szCs w:val="24"/>
        </w:rPr>
        <w:t xml:space="preserve">при оплате уставного капитала (уставного фонда) </w:t>
      </w:r>
      <w:proofErr w:type="spellStart"/>
      <w:r w:rsidRPr="002D3DDB">
        <w:rPr>
          <w:rFonts w:ascii="Times New Roman" w:hAnsi="Times New Roman" w:cs="Times New Roman"/>
          <w:b/>
          <w:bCs/>
          <w:sz w:val="24"/>
          <w:szCs w:val="24"/>
        </w:rPr>
        <w:t>неденежными</w:t>
      </w:r>
      <w:proofErr w:type="spellEnd"/>
      <w:r w:rsidRPr="002D3DDB">
        <w:rPr>
          <w:rFonts w:ascii="Times New Roman" w:hAnsi="Times New Roman" w:cs="Times New Roman"/>
          <w:b/>
          <w:bCs/>
          <w:sz w:val="24"/>
          <w:szCs w:val="24"/>
        </w:rPr>
        <w:t xml:space="preserve"> средствами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3DDB" w:rsidRDefault="002D3DDB" w:rsidP="002D3DD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D46D4">
        <w:rPr>
          <w:rFonts w:ascii="Times New Roman" w:hAnsi="Times New Roman" w:cs="Times New Roman"/>
          <w:sz w:val="24"/>
          <w:szCs w:val="24"/>
        </w:rPr>
        <w:t>- копию документа, подтверждающего право собственности акционера (участника) на имущество, с приложением отчета об оценке объектов оценки и акта приема-передачи имущества;</w:t>
      </w:r>
    </w:p>
    <w:p w:rsidR="00AD46D4" w:rsidRPr="00AD46D4" w:rsidRDefault="00AD46D4">
      <w:pPr>
        <w:rPr>
          <w:rFonts w:ascii="Times New Roman" w:hAnsi="Times New Roman" w:cs="Times New Roman"/>
          <w:sz w:val="24"/>
          <w:szCs w:val="24"/>
        </w:rPr>
      </w:pPr>
    </w:p>
    <w:p w:rsidR="002D3DDB" w:rsidRDefault="002D3DDB" w:rsidP="002D3DD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D3DDB">
        <w:rPr>
          <w:rFonts w:ascii="Times New Roman" w:hAnsi="Times New Roman" w:cs="Times New Roman"/>
          <w:b/>
          <w:bCs/>
          <w:sz w:val="24"/>
          <w:szCs w:val="24"/>
        </w:rPr>
        <w:t>при увеличении уставного капитала (уставного фонда) за счет собственных средств (в частности, нераспределенной прибыли)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3DDB" w:rsidRDefault="002D3DDB" w:rsidP="002D3DD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D46D4">
        <w:rPr>
          <w:rFonts w:ascii="Times New Roman" w:hAnsi="Times New Roman" w:cs="Times New Roman"/>
          <w:sz w:val="24"/>
          <w:szCs w:val="24"/>
        </w:rPr>
        <w:t>- копию протокола заседания органа управления организации, в котором зафиксировано соответствующее решение об изменении уставного капитала (уставного фонда), с приложением баланса организации, на основании которого принято решение о капитализации, и баланса на последнюю отчетную дату, отражающего увеличение уставного капитала (уставного фонда).</w:t>
      </w:r>
    </w:p>
    <w:p w:rsidR="00AD46D4" w:rsidRPr="00AD46D4" w:rsidRDefault="00AD46D4">
      <w:pPr>
        <w:rPr>
          <w:rFonts w:ascii="Times New Roman" w:hAnsi="Times New Roman" w:cs="Times New Roman"/>
          <w:sz w:val="24"/>
          <w:szCs w:val="24"/>
        </w:rPr>
      </w:pPr>
    </w:p>
    <w:p w:rsidR="002D3DDB" w:rsidRDefault="002D3DDB">
      <w:pPr>
        <w:rPr>
          <w:rFonts w:ascii="Times New Roman" w:hAnsi="Times New Roman" w:cs="Times New Roman"/>
          <w:sz w:val="24"/>
          <w:szCs w:val="24"/>
        </w:rPr>
      </w:pPr>
      <w:r w:rsidRPr="00AD46D4">
        <w:rPr>
          <w:rFonts w:ascii="Times New Roman" w:hAnsi="Times New Roman" w:cs="Times New Roman"/>
          <w:sz w:val="24"/>
          <w:szCs w:val="24"/>
        </w:rPr>
        <w:t>Копией является документ, заверенный нотариально или органом, его выдавшим.</w:t>
      </w:r>
    </w:p>
    <w:p w:rsidR="00AD46D4" w:rsidRDefault="00AD46D4">
      <w:pPr>
        <w:rPr>
          <w:rFonts w:ascii="Times New Roman" w:hAnsi="Times New Roman" w:cs="Times New Roman"/>
          <w:sz w:val="24"/>
          <w:szCs w:val="24"/>
        </w:rPr>
      </w:pPr>
    </w:p>
    <w:p w:rsidR="00AD46D4" w:rsidRPr="00AD46D4" w:rsidRDefault="00AD46D4">
      <w:pPr>
        <w:rPr>
          <w:rFonts w:ascii="Times New Roman" w:hAnsi="Times New Roman" w:cs="Times New Roman"/>
          <w:sz w:val="24"/>
          <w:szCs w:val="24"/>
        </w:rPr>
      </w:pPr>
    </w:p>
    <w:p w:rsidR="002D3DDB" w:rsidRPr="00AD46D4" w:rsidRDefault="002D3D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786"/>
        <w:gridCol w:w="5245"/>
      </w:tblGrid>
      <w:tr w:rsidR="002D3DDB" w:rsidRPr="00AD46D4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D3DDB" w:rsidRPr="00AD46D4" w:rsidRDefault="002D3DD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D46D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налоговой службы </w:t>
            </w:r>
            <w:r w:rsidRPr="00AD46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I ранга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D3DDB" w:rsidRPr="00AD46D4" w:rsidRDefault="002D3DD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46D4">
              <w:rPr>
                <w:rFonts w:ascii="Times New Roman" w:hAnsi="Times New Roman" w:cs="Times New Roman"/>
                <w:sz w:val="24"/>
                <w:szCs w:val="24"/>
              </w:rPr>
              <w:t>Т.В. Шевцова</w:t>
            </w:r>
          </w:p>
        </w:tc>
      </w:tr>
    </w:tbl>
    <w:p w:rsidR="002D3DDB" w:rsidRDefault="002D3DDB"/>
    <w:sectPr w:rsidR="002D3DDB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C4CDE"/>
    <w:rsid w:val="002D3DDB"/>
    <w:rsid w:val="005D5579"/>
    <w:rsid w:val="006E1405"/>
    <w:rsid w:val="008F13E4"/>
    <w:rsid w:val="0097317C"/>
    <w:rsid w:val="00AD46D4"/>
    <w:rsid w:val="00BE458F"/>
    <w:rsid w:val="00CA2199"/>
    <w:rsid w:val="00DC4CDE"/>
    <w:rsid w:val="00F9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</w:style>
  <w:style w:type="character" w:customStyle="1" w:styleId="af2">
    <w:name w:val="Не вступил в силу"/>
    <w:uiPriority w:val="99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pPr>
      <w:ind w:firstLine="0"/>
    </w:pPr>
  </w:style>
  <w:style w:type="paragraph" w:customStyle="1" w:styleId="af4">
    <w:name w:val="Объект"/>
    <w:basedOn w:val="a"/>
    <w:next w:val="a"/>
    <w:uiPriority w:val="99"/>
  </w:style>
  <w:style w:type="paragraph" w:customStyle="1" w:styleId="af5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pPr>
      <w:ind w:left="140"/>
    </w:pPr>
  </w:style>
  <w:style w:type="character" w:customStyle="1" w:styleId="af7">
    <w:name w:val="Опечатки"/>
    <w:uiPriority w:val="99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</w:style>
  <w:style w:type="paragraph" w:customStyle="1" w:styleId="afc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0">
    <w:name w:val="Утратил силу"/>
    <w:uiPriority w:val="99"/>
    <w:rPr>
      <w:b/>
      <w:bCs/>
      <w:strike/>
      <w:color w:val="808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</cp:lastModifiedBy>
  <cp:revision>2</cp:revision>
  <cp:lastPrinted>2009-08-21T09:45:00Z</cp:lastPrinted>
  <dcterms:created xsi:type="dcterms:W3CDTF">2023-01-31T14:46:00Z</dcterms:created>
  <dcterms:modified xsi:type="dcterms:W3CDTF">2023-01-31T14:46:00Z</dcterms:modified>
</cp:coreProperties>
</file>